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Fit-for-Duty Check &amp; Escalation Record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 proportionate discussion prompt, not a medical assessment. Avoid unnecessary sensitive health information. Escalate concerns confidentially. Use before the relevant shift/task and whenever circumstances change. A concern must trigger a safe decision and confidential escalation, not a tick-box clearance. This record does not replace statutory work/rest records or medical advice.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Date / shift: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/ supervisor: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Task / vehicle: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 / site: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Start time / planned finish: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Applicable work/rest arrangement: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Responsible decision-maker: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Safe alternative agreed: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Follow-up time: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acknowledgement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Supervisor decision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Adequate opportunity for rest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Current alertness and fatigue concerns discussed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Applicable work/rest checks completed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Health or medication concerns referred appropriately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Secondary work / travel relevant to fatigue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Unsafe to proceed? Pause and notify the responsible person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/ alternative arrangements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Review before return to task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Confirm the actual task, planned duration, driving exposure and foreseeable queuing or delay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Check work/rest records relevant to the applicable arrangement; resolve discrepancies before relying on them.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Discuss recent rest opportunity and alertness without requesting diagnoses or unnecessary medical detail.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Consider the effect of commuting, second jobs, unexpected delays and a changed roster on the planned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Ask whether the worker feels able to perform safely; provide a confidential route for concerns.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If medications or health concerns are raised, refer appropriately and record only the operational decision and authorised follow-up.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Record a proceed, modify, defer or stop decision and the person authorised to make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Arrange a safe alternative such as changed duties, rescheduling or suitable rest; do not allow the form to override a safety concern.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Notify scheduling/dispatch of the operational change without sharing unnecessary health information.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Set a reassessment time and the conditions required before returning to the original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Escalate repeated fatigue indicators or scheduling pressures for system-level investigation.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Store completed records with restricted access under the organisation's privacy and retention procedures.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14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Fit-for-Duty Check &amp; Escalation Record</dc:title>
  <dc:creator>CoR Australia</dc:creator>
  <cp:lastModifiedBy>Un-named</cp:lastModifiedBy>
  <cp:revision>1</cp:revision>
  <dcterms:created xsi:type="dcterms:W3CDTF">2026-10-14T23:28:20.016Z</dcterms:created>
  <dcterms:modified xsi:type="dcterms:W3CDTF">2026-10-14T23:28:20.016Z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